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1A6" w:rsidRPr="003E41A6" w:rsidRDefault="003E41A6" w:rsidP="003E41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41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Муниципальное казенное учреждение</w:t>
      </w:r>
    </w:p>
    <w:p w:rsidR="003E41A6" w:rsidRPr="003E41A6" w:rsidRDefault="003E41A6" w:rsidP="003E41A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</w:rPr>
      </w:pPr>
      <w:r w:rsidRPr="003E41A6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</w:rPr>
        <w:t xml:space="preserve">«ЦЕНТР ОБЕСПЕЧЕНИЯ МЕРОПРИЯТИЙ </w:t>
      </w:r>
    </w:p>
    <w:p w:rsidR="003E41A6" w:rsidRPr="003E41A6" w:rsidRDefault="003E41A6" w:rsidP="003E41A6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</w:rPr>
      </w:pPr>
      <w:r w:rsidRPr="003E41A6">
        <w:rPr>
          <w:rFonts w:ascii="Times New Roman" w:eastAsia="Times New Roman" w:hAnsi="Times New Roman" w:cs="Times New Roman"/>
          <w:b/>
          <w:color w:val="000000"/>
          <w:spacing w:val="6"/>
          <w:sz w:val="28"/>
          <w:szCs w:val="28"/>
        </w:rPr>
        <w:t>ГРАЖДАНСКОЙ ЗАЩИТЫ ВОЛГОГРАДА»</w:t>
      </w:r>
    </w:p>
    <w:p w:rsidR="003E41A6" w:rsidRPr="003E41A6" w:rsidRDefault="003E41A6" w:rsidP="003E41A6">
      <w:pPr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E41A6">
        <w:rPr>
          <w:rFonts w:ascii="Times New Roman" w:eastAsia="Times New Roman" w:hAnsi="Times New Roman" w:cs="Times New Roman"/>
          <w:sz w:val="20"/>
          <w:szCs w:val="20"/>
        </w:rPr>
        <w:t>400074, г. Волгоград, ул. Р- Крестьянская, дом 19,  тел: (8442)  97-36-64, (8442)  94-72- 84</w:t>
      </w:r>
    </w:p>
    <w:p w:rsidR="003E41A6" w:rsidRPr="0076439A" w:rsidRDefault="003E41A6" w:rsidP="003E41A6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76439A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E- mail</w:t>
      </w:r>
      <w:r w:rsidR="0076439A" w:rsidRPr="0076439A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r w:rsidRPr="0076439A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:vv-rybak@volgadmin</w:t>
      </w:r>
      <w:r w:rsidR="00B265A3" w:rsidRPr="0076439A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.ru</w:t>
      </w:r>
    </w:p>
    <w:p w:rsidR="003E41A6" w:rsidRPr="00B265A3" w:rsidRDefault="003E41A6" w:rsidP="003E41A6">
      <w:pPr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A960F3" wp14:editId="7DF94515">
                <wp:simplePos x="0" y="0"/>
                <wp:positionH relativeFrom="column">
                  <wp:posOffset>-114300</wp:posOffset>
                </wp:positionH>
                <wp:positionV relativeFrom="paragraph">
                  <wp:posOffset>139700</wp:posOffset>
                </wp:positionV>
                <wp:extent cx="6286500" cy="0"/>
                <wp:effectExtent l="9525" t="15875" r="9525" b="127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1pt" to="486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" strokeweight="1.5pt"/>
            </w:pict>
          </mc:Fallback>
        </mc:AlternateContent>
      </w:r>
    </w:p>
    <w:p w:rsidR="003E41A6" w:rsidRPr="00B265A3" w:rsidRDefault="003E41A6" w:rsidP="00467240">
      <w:pPr>
        <w:spacing w:after="0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3E41A6" w:rsidRPr="003E41A6" w:rsidRDefault="003E41A6" w:rsidP="003E41A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eastAsia="zh-CN" w:bidi="hi-IN"/>
        </w:rPr>
      </w:pPr>
      <w:r w:rsidRPr="00B265A3">
        <w:rPr>
          <w:rFonts w:ascii="Times New Roman" w:eastAsia="Calibri" w:hAnsi="Times New Roman" w:cs="Times New Roman"/>
          <w:i/>
          <w:sz w:val="24"/>
          <w:szCs w:val="24"/>
          <w:lang w:val="en-US" w:eastAsia="zh-CN" w:bidi="hi-IN"/>
        </w:rPr>
        <w:t xml:space="preserve"> </w:t>
      </w:r>
      <w:r w:rsidRPr="003E41A6">
        <w:rPr>
          <w:rFonts w:ascii="Times New Roman" w:eastAsia="Calibri" w:hAnsi="Times New Roman" w:cs="Times New Roman"/>
          <w:i/>
          <w:sz w:val="24"/>
          <w:szCs w:val="24"/>
          <w:lang w:eastAsia="zh-CN" w:bidi="hi-IN"/>
        </w:rPr>
        <w:t xml:space="preserve">Исх.  № </w:t>
      </w:r>
      <w:r w:rsidR="00CD1B1B">
        <w:rPr>
          <w:rFonts w:ascii="Times New Roman" w:eastAsia="Calibri" w:hAnsi="Times New Roman" w:cs="Times New Roman"/>
          <w:i/>
          <w:sz w:val="24"/>
          <w:szCs w:val="24"/>
          <w:lang w:eastAsia="zh-CN" w:bidi="hi-IN"/>
        </w:rPr>
        <w:t>151</w:t>
      </w:r>
      <w:r w:rsidRPr="003E41A6">
        <w:rPr>
          <w:rFonts w:ascii="Times New Roman" w:eastAsia="Calibri" w:hAnsi="Times New Roman" w:cs="Times New Roman"/>
          <w:i/>
          <w:sz w:val="24"/>
          <w:szCs w:val="24"/>
          <w:lang w:eastAsia="zh-CN" w:bidi="hi-IN"/>
        </w:rPr>
        <w:t xml:space="preserve">    от</w:t>
      </w:r>
      <w:r w:rsidR="004B5742">
        <w:rPr>
          <w:rFonts w:ascii="Times New Roman" w:eastAsia="Calibri" w:hAnsi="Times New Roman" w:cs="Times New Roman"/>
          <w:i/>
          <w:sz w:val="24"/>
          <w:szCs w:val="24"/>
          <w:lang w:eastAsia="zh-CN" w:bidi="hi-IN"/>
        </w:rPr>
        <w:t xml:space="preserve"> </w:t>
      </w:r>
      <w:r w:rsidRPr="003E41A6">
        <w:rPr>
          <w:rFonts w:ascii="Times New Roman" w:eastAsia="Calibri" w:hAnsi="Times New Roman" w:cs="Times New Roman"/>
          <w:i/>
          <w:sz w:val="24"/>
          <w:szCs w:val="24"/>
          <w:lang w:eastAsia="zh-CN" w:bidi="hi-IN"/>
        </w:rPr>
        <w:t xml:space="preserve"> </w:t>
      </w:r>
      <w:r w:rsidR="00CD1B1B">
        <w:rPr>
          <w:rFonts w:ascii="Times New Roman" w:eastAsia="Calibri" w:hAnsi="Times New Roman" w:cs="Times New Roman"/>
          <w:i/>
          <w:sz w:val="24"/>
          <w:szCs w:val="24"/>
          <w:lang w:eastAsia="zh-CN" w:bidi="hi-IN"/>
        </w:rPr>
        <w:t>30</w:t>
      </w:r>
      <w:r w:rsidR="00896CF3">
        <w:rPr>
          <w:rFonts w:ascii="Times New Roman" w:eastAsia="Calibri" w:hAnsi="Times New Roman" w:cs="Times New Roman"/>
          <w:i/>
          <w:sz w:val="24"/>
          <w:szCs w:val="24"/>
          <w:lang w:eastAsia="zh-CN" w:bidi="hi-IN"/>
        </w:rPr>
        <w:t>.0</w:t>
      </w:r>
      <w:r w:rsidR="00CD1B1B">
        <w:rPr>
          <w:rFonts w:ascii="Times New Roman" w:eastAsia="Calibri" w:hAnsi="Times New Roman" w:cs="Times New Roman"/>
          <w:i/>
          <w:sz w:val="24"/>
          <w:szCs w:val="24"/>
          <w:lang w:eastAsia="zh-CN" w:bidi="hi-IN"/>
        </w:rPr>
        <w:t>8</w:t>
      </w:r>
      <w:r w:rsidRPr="003E41A6">
        <w:rPr>
          <w:rFonts w:ascii="Times New Roman" w:eastAsia="Calibri" w:hAnsi="Times New Roman" w:cs="Times New Roman"/>
          <w:i/>
          <w:sz w:val="24"/>
          <w:szCs w:val="24"/>
          <w:lang w:eastAsia="zh-CN" w:bidi="hi-IN"/>
        </w:rPr>
        <w:t>.202</w:t>
      </w:r>
      <w:r w:rsidR="00C40A51">
        <w:rPr>
          <w:rFonts w:ascii="Times New Roman" w:eastAsia="Calibri" w:hAnsi="Times New Roman" w:cs="Times New Roman"/>
          <w:i/>
          <w:sz w:val="24"/>
          <w:szCs w:val="24"/>
          <w:lang w:eastAsia="zh-CN" w:bidi="hi-IN"/>
        </w:rPr>
        <w:t>3</w:t>
      </w:r>
      <w:r w:rsidR="00F926FA">
        <w:rPr>
          <w:rFonts w:ascii="Times New Roman" w:eastAsia="Calibri" w:hAnsi="Times New Roman" w:cs="Times New Roman"/>
          <w:i/>
          <w:sz w:val="24"/>
          <w:szCs w:val="24"/>
          <w:lang w:eastAsia="zh-CN" w:bidi="hi-IN"/>
        </w:rPr>
        <w:t xml:space="preserve"> </w:t>
      </w:r>
      <w:r w:rsidRPr="003E41A6">
        <w:rPr>
          <w:rFonts w:ascii="Times New Roman" w:eastAsia="Calibri" w:hAnsi="Times New Roman" w:cs="Times New Roman"/>
          <w:i/>
          <w:sz w:val="24"/>
          <w:szCs w:val="24"/>
          <w:lang w:eastAsia="zh-CN" w:bidi="hi-IN"/>
        </w:rPr>
        <w:t xml:space="preserve">года. </w:t>
      </w:r>
    </w:p>
    <w:p w:rsidR="003E41A6" w:rsidRPr="003E41A6" w:rsidRDefault="003E41A6" w:rsidP="00467240">
      <w:pPr>
        <w:spacing w:after="100" w:afterAutospacing="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E41A6">
        <w:rPr>
          <w:rFonts w:ascii="Times New Roman" w:eastAsia="Times New Roman" w:hAnsi="Times New Roman" w:cs="Times New Roman"/>
          <w:i/>
          <w:sz w:val="24"/>
          <w:szCs w:val="24"/>
        </w:rPr>
        <w:t xml:space="preserve"> На    №</w:t>
      </w:r>
      <w:r w:rsidR="005919F1">
        <w:rPr>
          <w:rFonts w:ascii="Times New Roman" w:eastAsia="Times New Roman" w:hAnsi="Times New Roman" w:cs="Times New Roman"/>
          <w:i/>
          <w:sz w:val="24"/>
          <w:szCs w:val="24"/>
        </w:rPr>
        <w:t>____</w:t>
      </w:r>
      <w:r w:rsidRPr="003E41A6">
        <w:rPr>
          <w:rFonts w:ascii="Times New Roman" w:eastAsia="Times New Roman" w:hAnsi="Times New Roman" w:cs="Times New Roman"/>
          <w:i/>
          <w:sz w:val="24"/>
          <w:szCs w:val="24"/>
        </w:rPr>
        <w:t xml:space="preserve">     от </w:t>
      </w:r>
      <w:r w:rsidR="005919F1">
        <w:rPr>
          <w:rFonts w:ascii="Times New Roman" w:eastAsia="Times New Roman" w:hAnsi="Times New Roman" w:cs="Times New Roman"/>
          <w:i/>
          <w:sz w:val="24"/>
          <w:szCs w:val="24"/>
        </w:rPr>
        <w:t xml:space="preserve"> _______</w:t>
      </w:r>
      <w:r w:rsidR="00896CF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F926FA">
        <w:rPr>
          <w:rFonts w:ascii="Times New Roman" w:eastAsia="Times New Roman" w:hAnsi="Times New Roman" w:cs="Times New Roman"/>
          <w:i/>
          <w:sz w:val="24"/>
          <w:szCs w:val="24"/>
        </w:rPr>
        <w:t>202</w:t>
      </w:r>
      <w:r w:rsidR="00C40A51">
        <w:rPr>
          <w:rFonts w:ascii="Times New Roman" w:eastAsia="Times New Roman" w:hAnsi="Times New Roman" w:cs="Times New Roman"/>
          <w:i/>
          <w:sz w:val="24"/>
          <w:szCs w:val="24"/>
        </w:rPr>
        <w:t>3</w:t>
      </w:r>
      <w:r w:rsidR="00F926F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3E41A6">
        <w:rPr>
          <w:rFonts w:ascii="Times New Roman" w:eastAsia="Times New Roman" w:hAnsi="Times New Roman" w:cs="Times New Roman"/>
          <w:i/>
          <w:sz w:val="24"/>
          <w:szCs w:val="24"/>
        </w:rPr>
        <w:t>года.</w:t>
      </w:r>
    </w:p>
    <w:p w:rsidR="00222959" w:rsidRDefault="00467240" w:rsidP="00222959">
      <w:pPr>
        <w:widowControl w:val="0"/>
        <w:suppressAutoHyphens/>
        <w:spacing w:after="0" w:line="240" w:lineRule="auto"/>
        <w:ind w:left="3969"/>
        <w:jc w:val="both"/>
        <w:rPr>
          <w:rFonts w:ascii="Times New Roman" w:eastAsia="Calibri" w:hAnsi="Times New Roman" w:cs="Liberation Mono"/>
          <w:i/>
          <w:sz w:val="28"/>
          <w:szCs w:val="28"/>
          <w:lang w:eastAsia="zh-CN" w:bidi="hi-IN"/>
        </w:rPr>
      </w:pPr>
      <w:r>
        <w:rPr>
          <w:rFonts w:ascii="Times New Roman" w:eastAsia="Calibri" w:hAnsi="Times New Roman" w:cs="Liberation Mono"/>
          <w:i/>
          <w:sz w:val="28"/>
          <w:szCs w:val="28"/>
          <w:lang w:eastAsia="zh-CN" w:bidi="hi-IN"/>
        </w:rPr>
        <w:t xml:space="preserve"> </w:t>
      </w:r>
      <w:r w:rsidR="00222959">
        <w:rPr>
          <w:rFonts w:ascii="Times New Roman" w:eastAsia="Calibri" w:hAnsi="Times New Roman" w:cs="Liberation Mono"/>
          <w:i/>
          <w:sz w:val="28"/>
          <w:szCs w:val="28"/>
          <w:lang w:eastAsia="zh-CN" w:bidi="hi-IN"/>
        </w:rPr>
        <w:t>Руково</w:t>
      </w:r>
      <w:r w:rsidR="00C43199">
        <w:rPr>
          <w:rFonts w:ascii="Times New Roman" w:eastAsia="Calibri" w:hAnsi="Times New Roman" w:cs="Liberation Mono"/>
          <w:i/>
          <w:sz w:val="28"/>
          <w:szCs w:val="28"/>
          <w:lang w:eastAsia="zh-CN" w:bidi="hi-IN"/>
        </w:rPr>
        <w:t>дителям организаций и учреждений</w:t>
      </w:r>
      <w:r w:rsidR="00222959">
        <w:rPr>
          <w:rFonts w:ascii="Times New Roman" w:eastAsia="Calibri" w:hAnsi="Times New Roman" w:cs="Liberation Mono"/>
          <w:i/>
          <w:sz w:val="28"/>
          <w:szCs w:val="28"/>
          <w:lang w:eastAsia="zh-CN" w:bidi="hi-IN"/>
        </w:rPr>
        <w:t xml:space="preserve"> </w:t>
      </w:r>
    </w:p>
    <w:p w:rsidR="00EB0918" w:rsidRPr="00A26CC1" w:rsidRDefault="00C43199" w:rsidP="007900E7">
      <w:pPr>
        <w:widowControl w:val="0"/>
        <w:suppressAutoHyphens/>
        <w:spacing w:after="0" w:line="240" w:lineRule="auto"/>
        <w:ind w:left="396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Liberation Mono"/>
          <w:i/>
          <w:sz w:val="28"/>
          <w:szCs w:val="28"/>
          <w:lang w:eastAsia="zh-CN" w:bidi="hi-IN"/>
        </w:rPr>
        <w:t>Ворошиловского района г. Волгограда</w:t>
      </w:r>
    </w:p>
    <w:p w:rsidR="00463C63" w:rsidRDefault="00463C63" w:rsidP="005E5E4D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6AA7" w:rsidRPr="00356AA7" w:rsidRDefault="00356AA7" w:rsidP="00FA25BF">
      <w:pPr>
        <w:spacing w:after="100" w:afterAutospacing="1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6AA7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 письма комитета по делам территориальных образований, вну</w:t>
      </w:r>
      <w:r w:rsidRPr="00356AA7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56AA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ренней  и информационной политики Волгоградской области  от 17.08.2023 №13-01-01-01-/3587 (вх. администрации  Волгограда  от 17.08.2023 №05-в/13371) и в целях обеспечения безопасности граждан, сохранения их жизни и здоровья, прошу Вас орг</w:t>
      </w:r>
      <w:r w:rsidRPr="00356AA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56A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низовать информирование населения, 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 организаций, учреждений  и пре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приятий, расположенных на территории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Ворошиловского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Волгограда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нек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торых вопросах использования воздушного пространства на территории Волгогра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области беспилотными воздушными судами в период  действия постановления Губернатора Волг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градской области от 28 декабря 2022г. №799» до 01.09.2023.</w:t>
      </w:r>
    </w:p>
    <w:p w:rsidR="0076439A" w:rsidRDefault="0076439A" w:rsidP="005E5E4D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формирования отчета для Комитета гражданской защиты населения А</w:t>
      </w:r>
      <w:r>
        <w:rPr>
          <w:rFonts w:ascii="Times New Roman" w:eastAsia="Times New Roman" w:hAnsi="Times New Roman" w:cs="Times New Roman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министрации Волгограда, прошу Вас по мере распространения информации </w:t>
      </w:r>
      <w:r w:rsidR="00274887">
        <w:rPr>
          <w:rFonts w:ascii="Times New Roman" w:eastAsia="Times New Roman" w:hAnsi="Times New Roman" w:cs="Times New Roman"/>
          <w:sz w:val="28"/>
          <w:szCs w:val="28"/>
        </w:rPr>
        <w:t xml:space="preserve">на сайтах организаций, </w:t>
      </w:r>
      <w:r>
        <w:rPr>
          <w:rFonts w:ascii="Times New Roman" w:eastAsia="Times New Roman" w:hAnsi="Times New Roman" w:cs="Times New Roman"/>
          <w:sz w:val="28"/>
          <w:szCs w:val="28"/>
        </w:rPr>
        <w:t>среди населения</w:t>
      </w:r>
      <w:r w:rsidR="00184EBB">
        <w:rPr>
          <w:rFonts w:ascii="Times New Roman" w:eastAsia="Times New Roman" w:hAnsi="Times New Roman" w:cs="Times New Roman"/>
          <w:sz w:val="28"/>
          <w:szCs w:val="28"/>
        </w:rPr>
        <w:t>, работников организаций и предприятий,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представить на электронный адрес: </w:t>
      </w:r>
      <w:r w:rsidRPr="004C5852">
        <w:rPr>
          <w:rFonts w:ascii="Times New Roman" w:eastAsia="Times New Roman" w:hAnsi="Times New Roman" w:cs="Times New Roman"/>
          <w:sz w:val="28"/>
          <w:szCs w:val="28"/>
          <w:u w:val="single"/>
        </w:rPr>
        <w:t>vv-rybak@volgadmin.</w:t>
      </w:r>
      <w:r w:rsidRPr="004C5852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r w:rsidRPr="00D575D9">
        <w:rPr>
          <w:rFonts w:ascii="Times New Roman" w:eastAsia="Times New Roman" w:hAnsi="Times New Roman" w:cs="Times New Roman"/>
          <w:sz w:val="28"/>
          <w:szCs w:val="28"/>
        </w:rPr>
        <w:t>.</w:t>
      </w:r>
      <w:r w:rsidR="00D575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 штаб гражданской обороны Ворош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ловского района Волгограда </w:t>
      </w:r>
      <w:r w:rsidR="00274887">
        <w:rPr>
          <w:rFonts w:ascii="Times New Roman" w:eastAsia="Times New Roman" w:hAnsi="Times New Roman" w:cs="Times New Roman"/>
          <w:sz w:val="28"/>
          <w:szCs w:val="28"/>
        </w:rPr>
        <w:t xml:space="preserve">скриншоты страниц сайтов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сведения </w:t>
      </w:r>
      <w:r w:rsidR="00356AA7" w:rsidRPr="00356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размещена данная информация, не позднее 0</w:t>
      </w:r>
      <w:r w:rsidR="00356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56AA7" w:rsidRPr="00356AA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.09.2023г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67240" w:rsidRDefault="00467240" w:rsidP="005E5E4D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Приложение:</w:t>
      </w:r>
      <w:r w:rsidR="004C58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439A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FA25BF">
        <w:rPr>
          <w:rFonts w:ascii="Times New Roman" w:eastAsia="Times New Roman" w:hAnsi="Times New Roman" w:cs="Times New Roman"/>
          <w:sz w:val="28"/>
          <w:szCs w:val="28"/>
        </w:rPr>
        <w:t>2</w:t>
      </w:r>
      <w:r w:rsidR="0076439A">
        <w:rPr>
          <w:rFonts w:ascii="Times New Roman" w:eastAsia="Times New Roman" w:hAnsi="Times New Roman" w:cs="Times New Roman"/>
          <w:sz w:val="28"/>
          <w:szCs w:val="28"/>
        </w:rPr>
        <w:t xml:space="preserve"> л. </w:t>
      </w:r>
      <w:r w:rsidR="004C585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76439A">
        <w:rPr>
          <w:rFonts w:ascii="Times New Roman" w:eastAsia="Times New Roman" w:hAnsi="Times New Roman" w:cs="Times New Roman"/>
          <w:sz w:val="28"/>
          <w:szCs w:val="28"/>
        </w:rPr>
        <w:t xml:space="preserve"> 1 экз.</w:t>
      </w:r>
    </w:p>
    <w:p w:rsidR="005247F7" w:rsidRPr="005E5E4D" w:rsidRDefault="005247F7" w:rsidP="005E5E4D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41A6" w:rsidRPr="00A26CC1" w:rsidRDefault="003E41A6" w:rsidP="003E41A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 w:bidi="hi-IN"/>
        </w:rPr>
      </w:pPr>
      <w:r w:rsidRPr="00A26CC1">
        <w:rPr>
          <w:rFonts w:ascii="Times New Roman" w:eastAsia="Calibri" w:hAnsi="Times New Roman" w:cs="Times New Roman"/>
          <w:sz w:val="28"/>
          <w:szCs w:val="28"/>
          <w:lang w:eastAsia="zh-CN" w:bidi="hi-IN"/>
        </w:rPr>
        <w:t xml:space="preserve">Начальник штаба гражданской обороны </w:t>
      </w:r>
    </w:p>
    <w:p w:rsidR="003E41A6" w:rsidRPr="00A26CC1" w:rsidRDefault="000A53EA" w:rsidP="003E41A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 w:bidi="hi-IN"/>
        </w:rPr>
      </w:pPr>
      <w:r w:rsidRPr="00A26CC1">
        <w:rPr>
          <w:rFonts w:ascii="Times New Roman" w:eastAsia="Calibri" w:hAnsi="Times New Roman" w:cs="Liberation Mono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5EDC2BBE" wp14:editId="3F86EE44">
            <wp:simplePos x="0" y="0"/>
            <wp:positionH relativeFrom="column">
              <wp:posOffset>3070225</wp:posOffset>
            </wp:positionH>
            <wp:positionV relativeFrom="paragraph">
              <wp:posOffset>1905</wp:posOffset>
            </wp:positionV>
            <wp:extent cx="1917065" cy="886460"/>
            <wp:effectExtent l="0" t="0" r="6985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065" cy="88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41A6" w:rsidRPr="00A26CC1">
        <w:rPr>
          <w:rFonts w:ascii="Times New Roman" w:eastAsia="Calibri" w:hAnsi="Times New Roman" w:cs="Times New Roman"/>
          <w:sz w:val="28"/>
          <w:szCs w:val="28"/>
          <w:lang w:eastAsia="zh-CN" w:bidi="hi-IN"/>
        </w:rPr>
        <w:t xml:space="preserve">Ворошиловского района Волгограда </w:t>
      </w:r>
    </w:p>
    <w:p w:rsidR="003E41A6" w:rsidRPr="00A26CC1" w:rsidRDefault="003E41A6" w:rsidP="003E41A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 w:bidi="hi-IN"/>
        </w:rPr>
      </w:pPr>
      <w:r w:rsidRPr="00A26CC1">
        <w:rPr>
          <w:rFonts w:ascii="Times New Roman" w:eastAsia="Calibri" w:hAnsi="Times New Roman" w:cs="Times New Roman"/>
          <w:sz w:val="28"/>
          <w:szCs w:val="28"/>
          <w:lang w:eastAsia="zh-CN" w:bidi="hi-IN"/>
        </w:rPr>
        <w:t xml:space="preserve">МКУ «Центр обеспечения мероприятий </w:t>
      </w:r>
    </w:p>
    <w:p w:rsidR="003E41A6" w:rsidRDefault="003E41A6" w:rsidP="003E41A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 w:bidi="hi-IN"/>
        </w:rPr>
      </w:pPr>
      <w:r w:rsidRPr="00A26CC1">
        <w:rPr>
          <w:rFonts w:ascii="Times New Roman" w:eastAsia="Calibri" w:hAnsi="Times New Roman" w:cs="Times New Roman"/>
          <w:sz w:val="28"/>
          <w:szCs w:val="28"/>
          <w:lang w:eastAsia="zh-CN" w:bidi="hi-IN"/>
        </w:rPr>
        <w:t xml:space="preserve">гражданской защиты Волгограда»    </w:t>
      </w:r>
      <w:r w:rsidR="000A53EA" w:rsidRPr="00A26CC1">
        <w:rPr>
          <w:rFonts w:ascii="Times New Roman" w:eastAsia="Calibri" w:hAnsi="Times New Roman" w:cs="Times New Roman"/>
          <w:sz w:val="28"/>
          <w:szCs w:val="28"/>
          <w:lang w:eastAsia="zh-CN" w:bidi="hi-IN"/>
        </w:rPr>
        <w:t xml:space="preserve">              </w:t>
      </w:r>
      <w:r w:rsidRPr="00A26CC1">
        <w:rPr>
          <w:rFonts w:ascii="Times New Roman" w:eastAsia="Calibri" w:hAnsi="Times New Roman" w:cs="Times New Roman"/>
          <w:sz w:val="28"/>
          <w:szCs w:val="28"/>
          <w:lang w:eastAsia="zh-CN" w:bidi="hi-IN"/>
        </w:rPr>
        <w:t xml:space="preserve">         </w:t>
      </w:r>
      <w:r w:rsidR="00A26CC1">
        <w:rPr>
          <w:rFonts w:ascii="Times New Roman" w:eastAsia="Calibri" w:hAnsi="Times New Roman" w:cs="Times New Roman"/>
          <w:sz w:val="28"/>
          <w:szCs w:val="28"/>
          <w:lang w:eastAsia="zh-CN" w:bidi="hi-IN"/>
        </w:rPr>
        <w:t xml:space="preserve">                            </w:t>
      </w:r>
      <w:r w:rsidRPr="00A26CC1">
        <w:rPr>
          <w:rFonts w:ascii="Times New Roman" w:eastAsia="Calibri" w:hAnsi="Times New Roman" w:cs="Times New Roman"/>
          <w:sz w:val="28"/>
          <w:szCs w:val="28"/>
          <w:lang w:eastAsia="zh-CN" w:bidi="hi-IN"/>
        </w:rPr>
        <w:t xml:space="preserve"> В.В. Рыбак </w:t>
      </w:r>
    </w:p>
    <w:p w:rsidR="005247F7" w:rsidRPr="00A26CC1" w:rsidRDefault="005247F7" w:rsidP="003E41A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zh-CN" w:bidi="hi-IN"/>
        </w:rPr>
      </w:pPr>
    </w:p>
    <w:p w:rsidR="003E41A6" w:rsidRDefault="003E41A6" w:rsidP="003E41A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A25BF" w:rsidRPr="00A26CC1" w:rsidRDefault="00FA25BF" w:rsidP="003E41A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3E41A6" w:rsidRPr="003E41A6" w:rsidRDefault="003E41A6" w:rsidP="003E41A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zh-CN" w:bidi="hi-IN"/>
        </w:rPr>
      </w:pPr>
      <w:r w:rsidRPr="003E41A6">
        <w:rPr>
          <w:rFonts w:ascii="Times New Roman" w:eastAsia="Calibri" w:hAnsi="Times New Roman" w:cs="Times New Roman"/>
          <w:sz w:val="20"/>
          <w:szCs w:val="20"/>
          <w:lang w:eastAsia="zh-CN" w:bidi="hi-IN"/>
        </w:rPr>
        <w:t xml:space="preserve">Исп. </w:t>
      </w:r>
      <w:r>
        <w:rPr>
          <w:rFonts w:ascii="Times New Roman" w:eastAsia="Calibri" w:hAnsi="Times New Roman" w:cs="Times New Roman"/>
          <w:sz w:val="20"/>
          <w:szCs w:val="20"/>
          <w:lang w:eastAsia="zh-CN" w:bidi="hi-IN"/>
        </w:rPr>
        <w:t>Рыбак В.В.</w:t>
      </w:r>
    </w:p>
    <w:p w:rsidR="00DF2C79" w:rsidRDefault="003E41A6" w:rsidP="003E41A6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zh-CN" w:bidi="hi-IN"/>
        </w:rPr>
      </w:pPr>
      <w:r w:rsidRPr="003E41A6">
        <w:rPr>
          <w:rFonts w:ascii="Times New Roman" w:eastAsia="Calibri" w:hAnsi="Times New Roman" w:cs="Times New Roman"/>
          <w:sz w:val="20"/>
          <w:szCs w:val="20"/>
          <w:lang w:eastAsia="zh-CN" w:bidi="hi-IN"/>
        </w:rPr>
        <w:t>Тел. 94-72-84</w:t>
      </w:r>
    </w:p>
    <w:p w:rsidR="00DF2C79" w:rsidRDefault="00DF2C79" w:rsidP="00DF2C7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zh-CN" w:bidi="hi-IN"/>
        </w:rPr>
      </w:pPr>
    </w:p>
    <w:p w:rsidR="00DF2C79" w:rsidRPr="00DF2C79" w:rsidRDefault="00DF2C79" w:rsidP="00DF2C79">
      <w:pPr>
        <w:framePr w:hSpace="180" w:wrap="around" w:vAnchor="text" w:hAnchor="margin" w:x="-142" w:y="-157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56AA7" w:rsidRPr="00356AA7" w:rsidRDefault="00356AA7" w:rsidP="00356AA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lastRenderedPageBreak/>
        <w:t xml:space="preserve">О некоторых вопросах  </w:t>
      </w:r>
    </w:p>
    <w:p w:rsidR="00356AA7" w:rsidRPr="00356AA7" w:rsidRDefault="00356AA7" w:rsidP="00356AA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использования воздушного пространства на территории Волгоградской области </w:t>
      </w:r>
    </w:p>
    <w:p w:rsidR="00356AA7" w:rsidRPr="00356AA7" w:rsidRDefault="00356AA7" w:rsidP="00356AA7">
      <w:pPr>
        <w:keepNext/>
        <w:spacing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беспилотными воздушными судами в период действия постановления Губерн</w:t>
      </w:r>
      <w:r w:rsidRPr="00356AA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а</w:t>
      </w:r>
      <w:r w:rsidRPr="00356AA7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>тора Волгоградской области от 28 декабря 2022 г. № 799</w:t>
      </w:r>
    </w:p>
    <w:p w:rsidR="00356AA7" w:rsidRPr="00356AA7" w:rsidRDefault="00356AA7" w:rsidP="00FA25BF">
      <w:pPr>
        <w:widowControl w:val="0"/>
        <w:spacing w:after="0" w:line="240" w:lineRule="auto"/>
        <w:ind w:firstLine="851"/>
        <w:jc w:val="both"/>
        <w:rPr>
          <w:rFonts w:ascii="Arial" w:eastAsia="Times New Roman" w:hAnsi="Arial" w:cs="Times New Roman"/>
          <w:b/>
          <w:color w:val="000000"/>
          <w:sz w:val="20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 пунктами 1 и 2 постановления Губернатора Волгоградской области от 28 декабря 2022 г. № 799 "О реализации Указа Президента Российской Ф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дерации от 19 октября 2022 г. № 757 "О мерах, осуществляемых в субъектах Росси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й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ской Федерации в связи с Указом Президента Российской Федерации от 19 октября 2022 г. № 756",  запрещено использование на территории Волгоградской области бе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пило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ных воздушных судов всех типов, вне зависимости от их взлетной массы.</w:t>
      </w:r>
    </w:p>
    <w:p w:rsidR="00356AA7" w:rsidRPr="00356AA7" w:rsidRDefault="00356AA7" w:rsidP="00FA25BF">
      <w:pPr>
        <w:widowControl w:val="0"/>
        <w:spacing w:after="0" w:line="240" w:lineRule="auto"/>
        <w:ind w:firstLine="851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Пунктом 3 постановления Губернатора Волгоградской области от 28 декабря 2022 г. № 799 установлено, что запрет не распространяется на использование бесп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лотных воздушных судов по согласованию с оперативным штабом Волгоградской 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б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ласти по реализации мер, предусмотренных </w:t>
      </w:r>
      <w:hyperlink r:id="rId9" w:history="1">
        <w:r w:rsidRPr="00356AA7">
          <w:rPr>
            <w:rFonts w:ascii="Times New Roman" w:eastAsia="Times New Roman" w:hAnsi="Times New Roman" w:cs="Times New Roman"/>
            <w:color w:val="000080"/>
            <w:sz w:val="28"/>
            <w:szCs w:val="20"/>
            <w:u w:val="single" w:color="000080"/>
            <w:lang w:eastAsia="ru-RU"/>
          </w:rPr>
          <w:t>Указом</w:t>
        </w:r>
      </w:hyperlink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Президента Российской Федер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ции от 19 октября 2022 г. N 757 "О мерах, осуществляемых в субъектах Российской Федерации в связи с Указом Президента Российской Федерации от 19 октября 2022 г. № 756" (обр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зован постановлением Губернатора Волгоградской области от 19 октября 2022 г. № 673).</w:t>
      </w:r>
    </w:p>
    <w:p w:rsidR="00356AA7" w:rsidRPr="00356AA7" w:rsidRDefault="00356AA7" w:rsidP="00FA25BF">
      <w:pPr>
        <w:widowControl w:val="0"/>
        <w:spacing w:after="0" w:line="240" w:lineRule="auto"/>
        <w:ind w:firstLine="851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Протоколом заседания оперативного штаба Волгоградской области по реализ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ции мер, предусмотренных </w:t>
      </w:r>
      <w:hyperlink r:id="rId10" w:history="1">
        <w:r w:rsidRPr="00356AA7">
          <w:rPr>
            <w:rFonts w:ascii="Times New Roman" w:eastAsia="Times New Roman" w:hAnsi="Times New Roman" w:cs="Times New Roman"/>
            <w:color w:val="000080"/>
            <w:sz w:val="28"/>
            <w:szCs w:val="20"/>
            <w:u w:val="single" w:color="000080"/>
            <w:lang w:eastAsia="ru-RU"/>
          </w:rPr>
          <w:t>Указом</w:t>
        </w:r>
      </w:hyperlink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Президента Российской Федерации от 19 октября 2022 г. № 757 "О мерах, осуществляемых в субъектах Российской Федерации в связи с Указом Президента Российской Федерации от 19 октября 2022 г. № 756" (далее – Оп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ративный штаб) от 30 декабря 2022 г. № 5, утвержден Порядок рассмотрения обращ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ний физических и юридических лиц  о согласовании с Оперативным штабом Волг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градской области по реализации мер, предусмотренных </w:t>
      </w:r>
      <w:hyperlink r:id="rId11" w:history="1">
        <w:r w:rsidRPr="00356AA7">
          <w:rPr>
            <w:rFonts w:ascii="Times New Roman" w:eastAsia="Times New Roman" w:hAnsi="Times New Roman" w:cs="Times New Roman"/>
            <w:color w:val="000080"/>
            <w:sz w:val="28"/>
            <w:szCs w:val="20"/>
            <w:u w:val="single" w:color="000080"/>
            <w:lang w:eastAsia="ru-RU"/>
          </w:rPr>
          <w:t>Указом</w:t>
        </w:r>
      </w:hyperlink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использования бесп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лотных гражданских воздушных судов в воздушном пространстве на территории Во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гоградской области (далее – Порядок).</w:t>
      </w:r>
    </w:p>
    <w:p w:rsidR="00356AA7" w:rsidRPr="00356AA7" w:rsidRDefault="00356AA7" w:rsidP="00FA25BF">
      <w:pPr>
        <w:widowControl w:val="0"/>
        <w:spacing w:after="0" w:line="240" w:lineRule="auto"/>
        <w:ind w:firstLine="851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 соответствии с указанным Порядком, юридические и физические лица направляют в оперативный штаб обращение о согласовании использования беспило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ного гражданского воздушного судна в воздушном пространстве на территории Во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гоградской области, по результатам рассмотрения которых, на заседании Оперативн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 штаба принимается решение о согласовании (либо отказе в согласовании) испол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ь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зования беспилотного гражданского воздушного судна в воздушном пространстве на территории Волгоградской области. О принятом Оперативным штабом решении ин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циатор обращения уведомляется письменно.</w:t>
      </w:r>
    </w:p>
    <w:p w:rsidR="00356AA7" w:rsidRPr="00356AA7" w:rsidRDefault="00356AA7" w:rsidP="00FA25BF">
      <w:pPr>
        <w:widowControl w:val="0"/>
        <w:spacing w:after="0" w:line="240" w:lineRule="auto"/>
        <w:ind w:firstLine="851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 планировании использования БВС в воздушном пространстве на террит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рии Волгоградской области физическим или юридическим лицам необходимо забл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говременно направить в Оперативный штаб обращения  на электронный адрес opershtab_757@volganet.ru с указанием сведений:</w:t>
      </w:r>
    </w:p>
    <w:p w:rsidR="00356AA7" w:rsidRPr="00356AA7" w:rsidRDefault="00356AA7" w:rsidP="00FA25BF">
      <w:pPr>
        <w:widowControl w:val="0"/>
        <w:spacing w:after="0" w:line="240" w:lineRule="auto"/>
        <w:ind w:firstLine="851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инициатор (Ф.И.О, адрес регистрации, телефон и эл. почта), цель проведения запуска и полетов БВС (с приложением копий подтверждающих докуме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тов);</w:t>
      </w:r>
    </w:p>
    <w:p w:rsidR="00356AA7" w:rsidRPr="00356AA7" w:rsidRDefault="00356AA7" w:rsidP="00FA25B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дата, время и место планируемых запусков (территория полетов и точки взл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та/посадки БВС);</w:t>
      </w:r>
    </w:p>
    <w:p w:rsidR="00356AA7" w:rsidRPr="00356AA7" w:rsidRDefault="00356AA7" w:rsidP="00FA25B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списочные идентификационные сведения по каждому БВС (марка; наимен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вание, присвоенное изготовителем; серийный номер; регистрационный (учетный н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мер); государство-изготовитель БВС в целом или модулей из состава БВС; тип; назн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чение; способ изготовления; масса; габариты; тип и количество двигателей; вид и ма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>са полезной нагрузки; характеристики управления, навигации и передачи информ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ции);</w:t>
      </w:r>
    </w:p>
    <w:p w:rsidR="00356AA7" w:rsidRPr="00356AA7" w:rsidRDefault="00356AA7" w:rsidP="00FA25BF">
      <w:pPr>
        <w:widowControl w:val="0"/>
        <w:spacing w:after="0" w:line="240" w:lineRule="auto"/>
        <w:ind w:firstLine="851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копии документов, подтверждающих постановку БВС на государственный учет в Федеральном агентстве воздушного транспорта (в соответствии с п. 3.2. ст. 32 Воздушного кодекса Российской Федерации беспилотные гражданские воздушные с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да с максимальной взлетной массой от 150 грамм до 30 килограмм подлежат госуда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ственному учету федеральным органом исполнительной власти, осуществляющим функции по оказанию государственных услуг и управлению государственным имущ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ством в сфере гражданской авиации, в порядке, установленном Постановлением Пр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вительства Российской Федерации от 25.05.2019 № 658);</w:t>
      </w:r>
    </w:p>
    <w:p w:rsidR="00356AA7" w:rsidRPr="00356AA7" w:rsidRDefault="00356AA7" w:rsidP="00FA25BF">
      <w:pPr>
        <w:widowControl w:val="0"/>
        <w:spacing w:after="0" w:line="240" w:lineRule="auto"/>
        <w:ind w:firstLine="851"/>
        <w:jc w:val="both"/>
        <w:rPr>
          <w:rFonts w:ascii="Arial" w:eastAsia="Times New Roman" w:hAnsi="Arial" w:cs="Times New Roman"/>
          <w:color w:val="000000"/>
          <w:sz w:val="20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- списочные сведения в отношении внешних пилотов: ФИО, дата и место ро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ж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дения, гражданство, адрес регистрации, место фактического проживания, данные о трудовой деятельности (ЮЛ, ФЛ, ИП и т.д.), средства связи (телефоны, эл. почта и т.д.).</w:t>
      </w:r>
    </w:p>
    <w:p w:rsidR="00356AA7" w:rsidRPr="00356AA7" w:rsidRDefault="00356AA7" w:rsidP="00FA25BF">
      <w:pPr>
        <w:spacing w:after="0" w:line="240" w:lineRule="auto"/>
        <w:ind w:firstLine="851"/>
        <w:jc w:val="both"/>
        <w:rPr>
          <w:rFonts w:ascii="Tempora LGC Uni" w:eastAsia="Times New Roman" w:hAnsi="Tempora LGC Uni" w:cs="Times New Roman"/>
          <w:color w:val="000000"/>
          <w:sz w:val="24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Организаторам полетов следует учитывать, что получение согласования Опер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тивного штаба на использование БВС в воздушном пространстве на территории Во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гоградской области не освобождает от обязанностей соблюдения порядка использов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а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ния воздушного пространства Российской Федерации установленного Федеральными правилами использования воздушного пространства Российской Федерации, утве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жденными </w:t>
      </w:r>
      <w:hyperlink r:id="rId12" w:history="1">
        <w:r w:rsidRPr="00356AA7">
          <w:rPr>
            <w:rFonts w:ascii="Times New Roman" w:eastAsia="Times New Roman" w:hAnsi="Times New Roman" w:cs="Times New Roman"/>
            <w:color w:val="000080"/>
            <w:sz w:val="28"/>
            <w:szCs w:val="20"/>
            <w:u w:val="single" w:color="000080"/>
            <w:lang w:eastAsia="ru-RU"/>
          </w:rPr>
          <w:t>постановлением Правительства Российской Федерации от 11.03.2010 № 138 </w:t>
        </w:r>
      </w:hyperlink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(ФАП-138).</w:t>
      </w:r>
    </w:p>
    <w:p w:rsidR="00356AA7" w:rsidRPr="00356AA7" w:rsidRDefault="00356AA7" w:rsidP="00FA25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Физическое или юридическое лицо, планирующее осуществлять запуски БВС, должно знать и выполнять правила и процедуры, установленные воздушным закон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дательством Российской Федерации в сфере использования воздушного пространства.</w:t>
      </w:r>
    </w:p>
    <w:p w:rsidR="00356AA7" w:rsidRPr="00356AA7" w:rsidRDefault="00356AA7" w:rsidP="00FA25B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 нарушение правил использования воздушного пространства статьей 11.4 Кодекса Российской Федерации об административных правонарушениях установлена административная ответственность.</w:t>
      </w:r>
    </w:p>
    <w:p w:rsidR="00356AA7" w:rsidRPr="00356AA7" w:rsidRDefault="00356AA7" w:rsidP="00FA25BF">
      <w:pPr>
        <w:spacing w:after="0" w:line="240" w:lineRule="auto"/>
        <w:ind w:firstLine="851"/>
        <w:jc w:val="both"/>
        <w:rPr>
          <w:rFonts w:ascii="Tempora LGC Uni" w:eastAsia="Times New Roman" w:hAnsi="Tempora LGC Uni" w:cs="Times New Roman"/>
          <w:color w:val="000000"/>
          <w:sz w:val="24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Нарушение пользователем воздушного пространства федеральных </w:t>
      </w:r>
      <w:hyperlink r:id="rId13" w:history="1">
        <w:r w:rsidRPr="00356AA7">
          <w:rPr>
            <w:rFonts w:ascii="Times New Roman" w:eastAsia="Times New Roman" w:hAnsi="Times New Roman" w:cs="Times New Roman"/>
            <w:color w:val="000080"/>
            <w:sz w:val="28"/>
            <w:szCs w:val="20"/>
            <w:u w:val="single" w:color="000080"/>
            <w:lang w:eastAsia="ru-RU"/>
          </w:rPr>
          <w:t>правил</w:t>
        </w:r>
      </w:hyperlink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пользования воздушного пространства, если это действие не содержит </w:t>
      </w:r>
      <w:hyperlink r:id="rId14" w:history="1">
        <w:r w:rsidRPr="00356AA7">
          <w:rPr>
            <w:rFonts w:ascii="Times New Roman" w:eastAsia="Times New Roman" w:hAnsi="Times New Roman" w:cs="Times New Roman"/>
            <w:color w:val="000080"/>
            <w:sz w:val="28"/>
            <w:szCs w:val="20"/>
            <w:u w:val="single" w:color="000080"/>
            <w:lang w:eastAsia="ru-RU"/>
          </w:rPr>
          <w:t>уголовно нак</w:t>
        </w:r>
        <w:r w:rsidRPr="00356AA7">
          <w:rPr>
            <w:rFonts w:ascii="Times New Roman" w:eastAsia="Times New Roman" w:hAnsi="Times New Roman" w:cs="Times New Roman"/>
            <w:color w:val="000080"/>
            <w:sz w:val="28"/>
            <w:szCs w:val="20"/>
            <w:u w:val="single" w:color="000080"/>
            <w:lang w:eastAsia="ru-RU"/>
          </w:rPr>
          <w:t>а</w:t>
        </w:r>
        <w:r w:rsidRPr="00356AA7">
          <w:rPr>
            <w:rFonts w:ascii="Times New Roman" w:eastAsia="Times New Roman" w:hAnsi="Times New Roman" w:cs="Times New Roman"/>
            <w:color w:val="000080"/>
            <w:sz w:val="28"/>
            <w:szCs w:val="20"/>
            <w:u w:val="single" w:color="000080"/>
            <w:lang w:eastAsia="ru-RU"/>
          </w:rPr>
          <w:t>зуемого</w:t>
        </w:r>
      </w:hyperlink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деяния, влечет наложение административного штрафа на граждан в размере от двадцати тысяч до пятидесяти тысяч рублей; на должностных лиц - от ста тысяч до ста пятидесяти тысяч рублей; на юридических лиц - от двухсот пятидесяти тысяч до тре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х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сот тысяч рублей или административное приостановление деятельности на срок до д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вяноста суток.</w:t>
      </w:r>
    </w:p>
    <w:p w:rsidR="00356AA7" w:rsidRPr="00356AA7" w:rsidRDefault="00356AA7" w:rsidP="00FA25BF">
      <w:pPr>
        <w:spacing w:after="0" w:line="240" w:lineRule="auto"/>
        <w:ind w:firstLine="851"/>
        <w:jc w:val="both"/>
        <w:rPr>
          <w:rFonts w:ascii="Tempora LGC Uni" w:eastAsia="Times New Roman" w:hAnsi="Tempora LGC Uni" w:cs="Times New Roman"/>
          <w:color w:val="000000"/>
          <w:sz w:val="24"/>
          <w:szCs w:val="20"/>
          <w:lang w:eastAsia="ru-RU"/>
        </w:rPr>
      </w:pP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Нарушение </w:t>
      </w:r>
      <w:hyperlink r:id="rId15" w:history="1">
        <w:r w:rsidRPr="00356AA7">
          <w:rPr>
            <w:rFonts w:ascii="Times New Roman" w:eastAsia="Times New Roman" w:hAnsi="Times New Roman" w:cs="Times New Roman"/>
            <w:color w:val="000080"/>
            <w:sz w:val="28"/>
            <w:szCs w:val="20"/>
            <w:u w:val="single" w:color="000080"/>
            <w:lang w:eastAsia="ru-RU"/>
          </w:rPr>
          <w:t>правил</w:t>
        </w:r>
      </w:hyperlink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использования воздушного пространства лицами, не над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ленными в установленном порядке правом на осуществление деятельности по испол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ь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зованию воздушного пространства, если это действие не содержит уголовно наказу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е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мого </w:t>
      </w:r>
      <w:hyperlink r:id="rId16" w:history="1">
        <w:r w:rsidRPr="00356AA7">
          <w:rPr>
            <w:rFonts w:ascii="Times New Roman" w:eastAsia="Times New Roman" w:hAnsi="Times New Roman" w:cs="Times New Roman"/>
            <w:color w:val="000080"/>
            <w:sz w:val="28"/>
            <w:szCs w:val="20"/>
            <w:u w:val="single" w:color="000080"/>
            <w:lang w:eastAsia="ru-RU"/>
          </w:rPr>
          <w:t>деяния</w:t>
        </w:r>
      </w:hyperlink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, влечет наложение административного штрафа на граждан в размере от тридцати тысяч до пятидесяти тысяч рублей; на должностных лиц - от пятидесяти т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ы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сяч до ста тысяч рублей; на юридических лиц - от трехсот тысяч до пятисот тысяч рублей или административное приостановление деятельности на срок до девяноста с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</w:t>
      </w:r>
      <w:r w:rsidRPr="00356AA7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ток.</w:t>
      </w:r>
    </w:p>
    <w:p w:rsidR="00DF2C79" w:rsidRDefault="00DF2C79" w:rsidP="00FA25BF">
      <w:pPr>
        <w:spacing w:after="0" w:line="240" w:lineRule="auto"/>
        <w:ind w:firstLine="851"/>
        <w:jc w:val="center"/>
        <w:rPr>
          <w:rFonts w:ascii="Times New Roman" w:eastAsia="Calibri" w:hAnsi="Times New Roman" w:cs="Times New Roman"/>
          <w:sz w:val="20"/>
          <w:szCs w:val="20"/>
          <w:lang w:eastAsia="zh-CN" w:bidi="hi-IN"/>
        </w:rPr>
      </w:pPr>
    </w:p>
    <w:sectPr w:rsidR="00DF2C79" w:rsidSect="004D241C">
      <w:footerReference w:type="default" r:id="rId17"/>
      <w:pgSz w:w="11906" w:h="16838"/>
      <w:pgMar w:top="426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1A4" w:rsidRDefault="007441A4" w:rsidP="001B6975">
      <w:pPr>
        <w:spacing w:after="0" w:line="240" w:lineRule="auto"/>
      </w:pPr>
      <w:r>
        <w:separator/>
      </w:r>
    </w:p>
  </w:endnote>
  <w:endnote w:type="continuationSeparator" w:id="0">
    <w:p w:rsidR="007441A4" w:rsidRDefault="007441A4" w:rsidP="001B6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panose1 w:val="00000000000000000000"/>
    <w:charset w:val="CC"/>
    <w:family w:val="modern"/>
    <w:notTrueType/>
    <w:pitch w:val="fixed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empora LGC Un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05119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1B6975" w:rsidRPr="001B6975" w:rsidRDefault="001B6975">
        <w:pPr>
          <w:pStyle w:val="a6"/>
          <w:jc w:val="right"/>
          <w:rPr>
            <w:rFonts w:ascii="Times New Roman" w:hAnsi="Times New Roman" w:cs="Times New Roman"/>
            <w:sz w:val="18"/>
            <w:szCs w:val="18"/>
          </w:rPr>
        </w:pPr>
        <w:r w:rsidRPr="001B6975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1B6975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1B6975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FA25BF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1B6975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1B6975" w:rsidRDefault="001B6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1A4" w:rsidRDefault="007441A4" w:rsidP="001B6975">
      <w:pPr>
        <w:spacing w:after="0" w:line="240" w:lineRule="auto"/>
      </w:pPr>
      <w:r>
        <w:separator/>
      </w:r>
    </w:p>
  </w:footnote>
  <w:footnote w:type="continuationSeparator" w:id="0">
    <w:p w:rsidR="007441A4" w:rsidRDefault="007441A4" w:rsidP="001B69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2ED4"/>
    <w:multiLevelType w:val="multilevel"/>
    <w:tmpl w:val="75908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656B6F"/>
    <w:multiLevelType w:val="multilevel"/>
    <w:tmpl w:val="BF70D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4354CF"/>
    <w:multiLevelType w:val="multilevel"/>
    <w:tmpl w:val="BC9C5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617D86"/>
    <w:multiLevelType w:val="multilevel"/>
    <w:tmpl w:val="B3BCB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1BE52E8"/>
    <w:multiLevelType w:val="multilevel"/>
    <w:tmpl w:val="AAC62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2679B6"/>
    <w:multiLevelType w:val="multilevel"/>
    <w:tmpl w:val="14405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603D01"/>
    <w:multiLevelType w:val="multilevel"/>
    <w:tmpl w:val="13921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DD61D0"/>
    <w:multiLevelType w:val="multilevel"/>
    <w:tmpl w:val="6274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7D1751"/>
    <w:multiLevelType w:val="multilevel"/>
    <w:tmpl w:val="7E82A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851D2B"/>
    <w:multiLevelType w:val="multilevel"/>
    <w:tmpl w:val="523E8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CA461A"/>
    <w:multiLevelType w:val="multilevel"/>
    <w:tmpl w:val="1F7E6C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>
    <w:nsid w:val="571B796E"/>
    <w:multiLevelType w:val="multilevel"/>
    <w:tmpl w:val="62386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361B4E"/>
    <w:multiLevelType w:val="multilevel"/>
    <w:tmpl w:val="4F32C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1F6E19"/>
    <w:multiLevelType w:val="multilevel"/>
    <w:tmpl w:val="FAAE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6"/>
  </w:num>
  <w:num w:numId="5">
    <w:abstractNumId w:val="9"/>
  </w:num>
  <w:num w:numId="6">
    <w:abstractNumId w:val="4"/>
  </w:num>
  <w:num w:numId="7">
    <w:abstractNumId w:val="3"/>
  </w:num>
  <w:num w:numId="8">
    <w:abstractNumId w:val="0"/>
  </w:num>
  <w:num w:numId="9">
    <w:abstractNumId w:val="2"/>
  </w:num>
  <w:num w:numId="10">
    <w:abstractNumId w:val="5"/>
  </w:num>
  <w:num w:numId="11">
    <w:abstractNumId w:val="10"/>
  </w:num>
  <w:num w:numId="12">
    <w:abstractNumId w:val="1"/>
  </w:num>
  <w:num w:numId="13">
    <w:abstractNumId w:val="13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47E"/>
    <w:rsid w:val="00004E36"/>
    <w:rsid w:val="00006B8A"/>
    <w:rsid w:val="00036BCD"/>
    <w:rsid w:val="00046F72"/>
    <w:rsid w:val="00056274"/>
    <w:rsid w:val="0007410B"/>
    <w:rsid w:val="0007429B"/>
    <w:rsid w:val="00083B5C"/>
    <w:rsid w:val="0008564F"/>
    <w:rsid w:val="0009290C"/>
    <w:rsid w:val="00095506"/>
    <w:rsid w:val="00095B92"/>
    <w:rsid w:val="000A2383"/>
    <w:rsid w:val="000A47B2"/>
    <w:rsid w:val="000A53EA"/>
    <w:rsid w:val="000A6233"/>
    <w:rsid w:val="000B6076"/>
    <w:rsid w:val="000B68E7"/>
    <w:rsid w:val="000B77FC"/>
    <w:rsid w:val="000C0B84"/>
    <w:rsid w:val="000C25EF"/>
    <w:rsid w:val="000C33C8"/>
    <w:rsid w:val="000C72B7"/>
    <w:rsid w:val="000C769A"/>
    <w:rsid w:val="000D0BDF"/>
    <w:rsid w:val="000D4FCC"/>
    <w:rsid w:val="000E2CFF"/>
    <w:rsid w:val="000E432C"/>
    <w:rsid w:val="00102F77"/>
    <w:rsid w:val="00113DB3"/>
    <w:rsid w:val="00125673"/>
    <w:rsid w:val="00125BAF"/>
    <w:rsid w:val="00142EF7"/>
    <w:rsid w:val="00147EC2"/>
    <w:rsid w:val="00155CEA"/>
    <w:rsid w:val="001621EF"/>
    <w:rsid w:val="00162706"/>
    <w:rsid w:val="00173A31"/>
    <w:rsid w:val="00184EBB"/>
    <w:rsid w:val="00186803"/>
    <w:rsid w:val="00187740"/>
    <w:rsid w:val="00190488"/>
    <w:rsid w:val="00191B93"/>
    <w:rsid w:val="00193A6F"/>
    <w:rsid w:val="00194429"/>
    <w:rsid w:val="001A5230"/>
    <w:rsid w:val="001B10F2"/>
    <w:rsid w:val="001B6975"/>
    <w:rsid w:val="001B6A24"/>
    <w:rsid w:val="001C381B"/>
    <w:rsid w:val="001E27B9"/>
    <w:rsid w:val="001E5160"/>
    <w:rsid w:val="00205139"/>
    <w:rsid w:val="002059F0"/>
    <w:rsid w:val="00217445"/>
    <w:rsid w:val="002220EF"/>
    <w:rsid w:val="00222959"/>
    <w:rsid w:val="00224677"/>
    <w:rsid w:val="00246EA0"/>
    <w:rsid w:val="00250E19"/>
    <w:rsid w:val="002627B4"/>
    <w:rsid w:val="002713F3"/>
    <w:rsid w:val="00272103"/>
    <w:rsid w:val="0027329A"/>
    <w:rsid w:val="00274887"/>
    <w:rsid w:val="00275F44"/>
    <w:rsid w:val="00290846"/>
    <w:rsid w:val="00297C47"/>
    <w:rsid w:val="002A037D"/>
    <w:rsid w:val="002A1A91"/>
    <w:rsid w:val="002B7CD4"/>
    <w:rsid w:val="002C28D7"/>
    <w:rsid w:val="002C617F"/>
    <w:rsid w:val="002E0102"/>
    <w:rsid w:val="002E0768"/>
    <w:rsid w:val="002E1E13"/>
    <w:rsid w:val="002E621B"/>
    <w:rsid w:val="002E764A"/>
    <w:rsid w:val="002F26F4"/>
    <w:rsid w:val="0030173E"/>
    <w:rsid w:val="0030659E"/>
    <w:rsid w:val="00341E35"/>
    <w:rsid w:val="00356AA7"/>
    <w:rsid w:val="003620C5"/>
    <w:rsid w:val="00362C9A"/>
    <w:rsid w:val="00372741"/>
    <w:rsid w:val="003B04D4"/>
    <w:rsid w:val="003B202E"/>
    <w:rsid w:val="003B382A"/>
    <w:rsid w:val="003D0372"/>
    <w:rsid w:val="003D2370"/>
    <w:rsid w:val="003E41A6"/>
    <w:rsid w:val="00410141"/>
    <w:rsid w:val="004118B4"/>
    <w:rsid w:val="00412421"/>
    <w:rsid w:val="00414329"/>
    <w:rsid w:val="004143F9"/>
    <w:rsid w:val="004163DE"/>
    <w:rsid w:val="0042084C"/>
    <w:rsid w:val="00421DF5"/>
    <w:rsid w:val="00427BA4"/>
    <w:rsid w:val="004303F9"/>
    <w:rsid w:val="00431934"/>
    <w:rsid w:val="0044051A"/>
    <w:rsid w:val="00444DBF"/>
    <w:rsid w:val="00447BC9"/>
    <w:rsid w:val="00451CE7"/>
    <w:rsid w:val="004611F7"/>
    <w:rsid w:val="00462A58"/>
    <w:rsid w:val="00463C63"/>
    <w:rsid w:val="004641AE"/>
    <w:rsid w:val="00464735"/>
    <w:rsid w:val="00466111"/>
    <w:rsid w:val="00467240"/>
    <w:rsid w:val="00484EF3"/>
    <w:rsid w:val="004A07CF"/>
    <w:rsid w:val="004A0D1D"/>
    <w:rsid w:val="004A41C6"/>
    <w:rsid w:val="004A6F72"/>
    <w:rsid w:val="004B26E2"/>
    <w:rsid w:val="004B5742"/>
    <w:rsid w:val="004C562C"/>
    <w:rsid w:val="004C5852"/>
    <w:rsid w:val="004C6C93"/>
    <w:rsid w:val="004D241C"/>
    <w:rsid w:val="004D5E85"/>
    <w:rsid w:val="004D6C6F"/>
    <w:rsid w:val="004F384F"/>
    <w:rsid w:val="004F4BAF"/>
    <w:rsid w:val="004F5DCE"/>
    <w:rsid w:val="00502A18"/>
    <w:rsid w:val="0050535F"/>
    <w:rsid w:val="005247F7"/>
    <w:rsid w:val="00526F92"/>
    <w:rsid w:val="00527389"/>
    <w:rsid w:val="005509A9"/>
    <w:rsid w:val="00555BB0"/>
    <w:rsid w:val="00563659"/>
    <w:rsid w:val="00564657"/>
    <w:rsid w:val="0058421E"/>
    <w:rsid w:val="00587164"/>
    <w:rsid w:val="005919F1"/>
    <w:rsid w:val="00593C50"/>
    <w:rsid w:val="005A05D7"/>
    <w:rsid w:val="005B1ACD"/>
    <w:rsid w:val="005C0D89"/>
    <w:rsid w:val="005C1D8F"/>
    <w:rsid w:val="005C77C7"/>
    <w:rsid w:val="005E13D8"/>
    <w:rsid w:val="005E5E4D"/>
    <w:rsid w:val="005E64D8"/>
    <w:rsid w:val="005F0EE2"/>
    <w:rsid w:val="005F2BC6"/>
    <w:rsid w:val="005F532F"/>
    <w:rsid w:val="00600198"/>
    <w:rsid w:val="00620F20"/>
    <w:rsid w:val="00625282"/>
    <w:rsid w:val="00626DD1"/>
    <w:rsid w:val="00634FFC"/>
    <w:rsid w:val="00641316"/>
    <w:rsid w:val="00643ABA"/>
    <w:rsid w:val="0064504C"/>
    <w:rsid w:val="00647720"/>
    <w:rsid w:val="006625B8"/>
    <w:rsid w:val="006634D9"/>
    <w:rsid w:val="00677E5B"/>
    <w:rsid w:val="00690DC0"/>
    <w:rsid w:val="006943CD"/>
    <w:rsid w:val="006A422C"/>
    <w:rsid w:val="006A488A"/>
    <w:rsid w:val="006B13C1"/>
    <w:rsid w:val="006B6487"/>
    <w:rsid w:val="006B6EA7"/>
    <w:rsid w:val="006C296B"/>
    <w:rsid w:val="006D2ED9"/>
    <w:rsid w:val="006D3721"/>
    <w:rsid w:val="006D4258"/>
    <w:rsid w:val="006D5A4E"/>
    <w:rsid w:val="006F5D75"/>
    <w:rsid w:val="00711D24"/>
    <w:rsid w:val="0071562D"/>
    <w:rsid w:val="00724AAB"/>
    <w:rsid w:val="0073189C"/>
    <w:rsid w:val="007441A4"/>
    <w:rsid w:val="00753C63"/>
    <w:rsid w:val="0076139A"/>
    <w:rsid w:val="0076439A"/>
    <w:rsid w:val="00770438"/>
    <w:rsid w:val="00776F2B"/>
    <w:rsid w:val="007777A2"/>
    <w:rsid w:val="00780EF2"/>
    <w:rsid w:val="0078128F"/>
    <w:rsid w:val="007816D3"/>
    <w:rsid w:val="00783069"/>
    <w:rsid w:val="007900E7"/>
    <w:rsid w:val="00792552"/>
    <w:rsid w:val="007A0C33"/>
    <w:rsid w:val="007B0AD4"/>
    <w:rsid w:val="007B2D98"/>
    <w:rsid w:val="007B5F73"/>
    <w:rsid w:val="007C2C65"/>
    <w:rsid w:val="007C69F6"/>
    <w:rsid w:val="007D3A95"/>
    <w:rsid w:val="007D6E78"/>
    <w:rsid w:val="007D79B7"/>
    <w:rsid w:val="007F3458"/>
    <w:rsid w:val="007F45BF"/>
    <w:rsid w:val="007F48FF"/>
    <w:rsid w:val="0080155F"/>
    <w:rsid w:val="00813F2A"/>
    <w:rsid w:val="00816B2C"/>
    <w:rsid w:val="00823DBC"/>
    <w:rsid w:val="00826560"/>
    <w:rsid w:val="00826E62"/>
    <w:rsid w:val="008319CC"/>
    <w:rsid w:val="00834965"/>
    <w:rsid w:val="0086752F"/>
    <w:rsid w:val="0087755A"/>
    <w:rsid w:val="00884110"/>
    <w:rsid w:val="00887701"/>
    <w:rsid w:val="00891E13"/>
    <w:rsid w:val="00896CF3"/>
    <w:rsid w:val="008A5C16"/>
    <w:rsid w:val="008B4E82"/>
    <w:rsid w:val="008C59CE"/>
    <w:rsid w:val="008D036C"/>
    <w:rsid w:val="008D3555"/>
    <w:rsid w:val="008E3391"/>
    <w:rsid w:val="008E4AB6"/>
    <w:rsid w:val="008F1D39"/>
    <w:rsid w:val="008F397A"/>
    <w:rsid w:val="0090308B"/>
    <w:rsid w:val="009040B0"/>
    <w:rsid w:val="00905285"/>
    <w:rsid w:val="00926800"/>
    <w:rsid w:val="0093074E"/>
    <w:rsid w:val="00937272"/>
    <w:rsid w:val="009376F8"/>
    <w:rsid w:val="0095003D"/>
    <w:rsid w:val="00960EDB"/>
    <w:rsid w:val="00972D76"/>
    <w:rsid w:val="00973E5E"/>
    <w:rsid w:val="00982B85"/>
    <w:rsid w:val="00985E9A"/>
    <w:rsid w:val="009917F8"/>
    <w:rsid w:val="00994563"/>
    <w:rsid w:val="00994E3E"/>
    <w:rsid w:val="009B0818"/>
    <w:rsid w:val="009B0BE1"/>
    <w:rsid w:val="009B450C"/>
    <w:rsid w:val="009B75F5"/>
    <w:rsid w:val="009B7A32"/>
    <w:rsid w:val="009C317D"/>
    <w:rsid w:val="009C682D"/>
    <w:rsid w:val="009E179B"/>
    <w:rsid w:val="009E742A"/>
    <w:rsid w:val="00A01341"/>
    <w:rsid w:val="00A059E9"/>
    <w:rsid w:val="00A15A16"/>
    <w:rsid w:val="00A208BD"/>
    <w:rsid w:val="00A26CC1"/>
    <w:rsid w:val="00A2742E"/>
    <w:rsid w:val="00A274D2"/>
    <w:rsid w:val="00A45E94"/>
    <w:rsid w:val="00A4747E"/>
    <w:rsid w:val="00A53C97"/>
    <w:rsid w:val="00A649FC"/>
    <w:rsid w:val="00A65BD7"/>
    <w:rsid w:val="00A66401"/>
    <w:rsid w:val="00A71A0C"/>
    <w:rsid w:val="00A73D9C"/>
    <w:rsid w:val="00A77063"/>
    <w:rsid w:val="00A831F0"/>
    <w:rsid w:val="00A965D7"/>
    <w:rsid w:val="00AA27D5"/>
    <w:rsid w:val="00AA4183"/>
    <w:rsid w:val="00AA4ADC"/>
    <w:rsid w:val="00AA68CD"/>
    <w:rsid w:val="00AA6B24"/>
    <w:rsid w:val="00AB1CDC"/>
    <w:rsid w:val="00AB5607"/>
    <w:rsid w:val="00AC036C"/>
    <w:rsid w:val="00AC0437"/>
    <w:rsid w:val="00AC6724"/>
    <w:rsid w:val="00AD053A"/>
    <w:rsid w:val="00AD54E5"/>
    <w:rsid w:val="00AF0AE2"/>
    <w:rsid w:val="00B005C8"/>
    <w:rsid w:val="00B0528F"/>
    <w:rsid w:val="00B23B0B"/>
    <w:rsid w:val="00B265A3"/>
    <w:rsid w:val="00B26E7F"/>
    <w:rsid w:val="00B3361D"/>
    <w:rsid w:val="00B65D14"/>
    <w:rsid w:val="00B76CE4"/>
    <w:rsid w:val="00B9360B"/>
    <w:rsid w:val="00B97C8A"/>
    <w:rsid w:val="00BA3286"/>
    <w:rsid w:val="00BA36C0"/>
    <w:rsid w:val="00BA5AEA"/>
    <w:rsid w:val="00BB6881"/>
    <w:rsid w:val="00BC1F2F"/>
    <w:rsid w:val="00BC2A52"/>
    <w:rsid w:val="00BD3DEF"/>
    <w:rsid w:val="00BE1766"/>
    <w:rsid w:val="00BE4C8B"/>
    <w:rsid w:val="00BE518D"/>
    <w:rsid w:val="00BE55B5"/>
    <w:rsid w:val="00C042AD"/>
    <w:rsid w:val="00C0535B"/>
    <w:rsid w:val="00C178AE"/>
    <w:rsid w:val="00C17AE3"/>
    <w:rsid w:val="00C17D30"/>
    <w:rsid w:val="00C27011"/>
    <w:rsid w:val="00C35D03"/>
    <w:rsid w:val="00C36B99"/>
    <w:rsid w:val="00C40A51"/>
    <w:rsid w:val="00C43199"/>
    <w:rsid w:val="00C524F8"/>
    <w:rsid w:val="00C66634"/>
    <w:rsid w:val="00C774D6"/>
    <w:rsid w:val="00C8411B"/>
    <w:rsid w:val="00C94569"/>
    <w:rsid w:val="00C971B3"/>
    <w:rsid w:val="00CA695B"/>
    <w:rsid w:val="00CB7179"/>
    <w:rsid w:val="00CD1B1B"/>
    <w:rsid w:val="00CE7A79"/>
    <w:rsid w:val="00CF160B"/>
    <w:rsid w:val="00CF411C"/>
    <w:rsid w:val="00CF4AA8"/>
    <w:rsid w:val="00D016AB"/>
    <w:rsid w:val="00D0372D"/>
    <w:rsid w:val="00D03CF0"/>
    <w:rsid w:val="00D11723"/>
    <w:rsid w:val="00D22CB3"/>
    <w:rsid w:val="00D33A4E"/>
    <w:rsid w:val="00D46372"/>
    <w:rsid w:val="00D46988"/>
    <w:rsid w:val="00D575D9"/>
    <w:rsid w:val="00D76E5B"/>
    <w:rsid w:val="00D847E5"/>
    <w:rsid w:val="00D84877"/>
    <w:rsid w:val="00DA3993"/>
    <w:rsid w:val="00DA53BF"/>
    <w:rsid w:val="00DA6A0A"/>
    <w:rsid w:val="00DB593A"/>
    <w:rsid w:val="00DB7124"/>
    <w:rsid w:val="00DC4553"/>
    <w:rsid w:val="00DD09E5"/>
    <w:rsid w:val="00DD1759"/>
    <w:rsid w:val="00DD6E6B"/>
    <w:rsid w:val="00DD7E58"/>
    <w:rsid w:val="00DE4C8B"/>
    <w:rsid w:val="00DF2C79"/>
    <w:rsid w:val="00DF4558"/>
    <w:rsid w:val="00E07FF8"/>
    <w:rsid w:val="00E162F7"/>
    <w:rsid w:val="00E256AE"/>
    <w:rsid w:val="00E262BA"/>
    <w:rsid w:val="00E2746F"/>
    <w:rsid w:val="00E33A1D"/>
    <w:rsid w:val="00E37430"/>
    <w:rsid w:val="00E60C08"/>
    <w:rsid w:val="00E67A7D"/>
    <w:rsid w:val="00E725E0"/>
    <w:rsid w:val="00E731F2"/>
    <w:rsid w:val="00E75A59"/>
    <w:rsid w:val="00EA35A4"/>
    <w:rsid w:val="00EA40DA"/>
    <w:rsid w:val="00EA4158"/>
    <w:rsid w:val="00EB0918"/>
    <w:rsid w:val="00ED4D27"/>
    <w:rsid w:val="00F03692"/>
    <w:rsid w:val="00F04127"/>
    <w:rsid w:val="00F06E02"/>
    <w:rsid w:val="00F0789E"/>
    <w:rsid w:val="00F13A06"/>
    <w:rsid w:val="00F174B1"/>
    <w:rsid w:val="00F2108B"/>
    <w:rsid w:val="00F247B6"/>
    <w:rsid w:val="00F25382"/>
    <w:rsid w:val="00F317CA"/>
    <w:rsid w:val="00F35C6A"/>
    <w:rsid w:val="00F61559"/>
    <w:rsid w:val="00F63886"/>
    <w:rsid w:val="00F6601B"/>
    <w:rsid w:val="00F70533"/>
    <w:rsid w:val="00F824AA"/>
    <w:rsid w:val="00F863FE"/>
    <w:rsid w:val="00F926FA"/>
    <w:rsid w:val="00F93ED4"/>
    <w:rsid w:val="00F94FA7"/>
    <w:rsid w:val="00F96C17"/>
    <w:rsid w:val="00FA25BF"/>
    <w:rsid w:val="00FA33FE"/>
    <w:rsid w:val="00FA4249"/>
    <w:rsid w:val="00FA44D5"/>
    <w:rsid w:val="00FB153C"/>
    <w:rsid w:val="00FB45A7"/>
    <w:rsid w:val="00FB6E89"/>
    <w:rsid w:val="00FC51C0"/>
    <w:rsid w:val="00FC552B"/>
    <w:rsid w:val="00FC6F55"/>
    <w:rsid w:val="00FC7819"/>
    <w:rsid w:val="00FD39C9"/>
    <w:rsid w:val="00FF20C1"/>
    <w:rsid w:val="00FF7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6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6975"/>
  </w:style>
  <w:style w:type="paragraph" w:styleId="a6">
    <w:name w:val="footer"/>
    <w:basedOn w:val="a"/>
    <w:link w:val="a7"/>
    <w:uiPriority w:val="99"/>
    <w:unhideWhenUsed/>
    <w:rsid w:val="001B6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6975"/>
  </w:style>
  <w:style w:type="paragraph" w:styleId="a8">
    <w:name w:val="Balloon Text"/>
    <w:basedOn w:val="a"/>
    <w:link w:val="a9"/>
    <w:uiPriority w:val="99"/>
    <w:semiHidden/>
    <w:unhideWhenUsed/>
    <w:rsid w:val="004F5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5DCE"/>
    <w:rPr>
      <w:rFonts w:ascii="Tahoma" w:hAnsi="Tahoma" w:cs="Tahoma"/>
      <w:sz w:val="16"/>
      <w:szCs w:val="16"/>
    </w:rPr>
  </w:style>
  <w:style w:type="paragraph" w:customStyle="1" w:styleId="PreformattedText">
    <w:name w:val="Preformatted Text"/>
    <w:basedOn w:val="a"/>
    <w:rsid w:val="004F5DCE"/>
    <w:pPr>
      <w:widowControl w:val="0"/>
      <w:suppressAutoHyphens/>
      <w:spacing w:after="0" w:line="240" w:lineRule="auto"/>
    </w:pPr>
    <w:rPr>
      <w:rFonts w:ascii="Liberation Mono" w:eastAsia="Calibri" w:hAnsi="Liberation Mono" w:cs="Liberation Mono"/>
      <w:sz w:val="20"/>
      <w:szCs w:val="20"/>
      <w:lang w:val="en-US" w:eastAsia="zh-CN" w:bidi="hi-IN"/>
    </w:rPr>
  </w:style>
  <w:style w:type="paragraph" w:styleId="aa">
    <w:name w:val="List Paragraph"/>
    <w:basedOn w:val="a"/>
    <w:uiPriority w:val="34"/>
    <w:qFormat/>
    <w:rsid w:val="004143F9"/>
    <w:pPr>
      <w:ind w:left="720"/>
      <w:contextualSpacing/>
    </w:pPr>
  </w:style>
  <w:style w:type="paragraph" w:styleId="ab">
    <w:name w:val="No Spacing"/>
    <w:uiPriority w:val="1"/>
    <w:qFormat/>
    <w:rsid w:val="00142EF7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D575D9"/>
    <w:rPr>
      <w:color w:val="0000FF" w:themeColor="hyperlink"/>
      <w:u w:val="single"/>
    </w:rPr>
  </w:style>
  <w:style w:type="paragraph" w:styleId="ad">
    <w:name w:val="Normal (Web)"/>
    <w:basedOn w:val="a"/>
    <w:unhideWhenUsed/>
    <w:rsid w:val="00C27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4163D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4163D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972D7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FC6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4D2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4D2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4D241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DF2C7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DF2C7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59"/>
    <w:rsid w:val="00DF2C7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A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6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6975"/>
  </w:style>
  <w:style w:type="paragraph" w:styleId="a6">
    <w:name w:val="footer"/>
    <w:basedOn w:val="a"/>
    <w:link w:val="a7"/>
    <w:uiPriority w:val="99"/>
    <w:unhideWhenUsed/>
    <w:rsid w:val="001B6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6975"/>
  </w:style>
  <w:style w:type="paragraph" w:styleId="a8">
    <w:name w:val="Balloon Text"/>
    <w:basedOn w:val="a"/>
    <w:link w:val="a9"/>
    <w:uiPriority w:val="99"/>
    <w:semiHidden/>
    <w:unhideWhenUsed/>
    <w:rsid w:val="004F5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5DCE"/>
    <w:rPr>
      <w:rFonts w:ascii="Tahoma" w:hAnsi="Tahoma" w:cs="Tahoma"/>
      <w:sz w:val="16"/>
      <w:szCs w:val="16"/>
    </w:rPr>
  </w:style>
  <w:style w:type="paragraph" w:customStyle="1" w:styleId="PreformattedText">
    <w:name w:val="Preformatted Text"/>
    <w:basedOn w:val="a"/>
    <w:rsid w:val="004F5DCE"/>
    <w:pPr>
      <w:widowControl w:val="0"/>
      <w:suppressAutoHyphens/>
      <w:spacing w:after="0" w:line="240" w:lineRule="auto"/>
    </w:pPr>
    <w:rPr>
      <w:rFonts w:ascii="Liberation Mono" w:eastAsia="Calibri" w:hAnsi="Liberation Mono" w:cs="Liberation Mono"/>
      <w:sz w:val="20"/>
      <w:szCs w:val="20"/>
      <w:lang w:val="en-US" w:eastAsia="zh-CN" w:bidi="hi-IN"/>
    </w:rPr>
  </w:style>
  <w:style w:type="paragraph" w:styleId="aa">
    <w:name w:val="List Paragraph"/>
    <w:basedOn w:val="a"/>
    <w:uiPriority w:val="34"/>
    <w:qFormat/>
    <w:rsid w:val="004143F9"/>
    <w:pPr>
      <w:ind w:left="720"/>
      <w:contextualSpacing/>
    </w:pPr>
  </w:style>
  <w:style w:type="paragraph" w:styleId="ab">
    <w:name w:val="No Spacing"/>
    <w:uiPriority w:val="1"/>
    <w:qFormat/>
    <w:rsid w:val="00142EF7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D575D9"/>
    <w:rPr>
      <w:color w:val="0000FF" w:themeColor="hyperlink"/>
      <w:u w:val="single"/>
    </w:rPr>
  </w:style>
  <w:style w:type="paragraph" w:styleId="ad">
    <w:name w:val="Normal (Web)"/>
    <w:basedOn w:val="a"/>
    <w:unhideWhenUsed/>
    <w:rsid w:val="00C270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4163D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4163D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972D7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FC6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4D2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4D2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4D241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DF2C7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DF2C7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0"/>
    <w:basedOn w:val="a1"/>
    <w:next w:val="a3"/>
    <w:uiPriority w:val="59"/>
    <w:rsid w:val="00DF2C7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4E8A1702810D2FAC19D42198F96B1B959AC746C451A84460FF1CF56BFF3AC93B46EBC6AFEEE4939579FF4BE4C42B78E0567ED185547CC58FmCu4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favt.gov.ru/public/bpla/post138.rtf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8A1702810D2FAC19D42198F96B1B959DC545CB54A74460FF1CF56BFF3AC93B46EBC6ABEAE398C02AB04AB8817B6BE15B7ED38D48m7uD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CAFAFDAD7D01E9AF01E5768DAC9DDCC7F4D1442B259EC8E178AFD2885E9DAEF687533A9EF721F519695C6A344jESF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8A1702810D2FAC19D42198F96B1B959AC746C451A84460FF1CF56BFF3AC93B46EBC6AFEEE4939579FF4BE4C42B78E0567ED185547CC58FmCu4H" TargetMode="External"/><Relationship Id="rId10" Type="http://schemas.openxmlformats.org/officeDocument/2006/relationships/hyperlink" Target="consultantplus://offline/ref=3CAFAFDAD7D01E9AF01E5768DAC9DDCC7F4D1442B259EC8E178AFD2885E9DAEF687533A9EF721F519695C6A344jESF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AFAFDAD7D01E9AF01E5768DAC9DDCC7F4D1442B259EC8E178AFD2885E9DAEF687533A9EF721F519695C6A344jESFG" TargetMode="External"/><Relationship Id="rId14" Type="http://schemas.openxmlformats.org/officeDocument/2006/relationships/hyperlink" Target="consultantplus://offline/ref=4E8A1702810D2FAC19D42198F96B1B959DC545CB54A74460FF1CF56BFF3AC93B46EBC6ABEAE398C02AB04AB8817B6BE15B7ED38D48m7u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KGZN</Company>
  <LinksUpToDate>false</LinksUpToDate>
  <CharactersWithSpaces>9012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 Е. А.</dc:creator>
  <cp:lastModifiedBy>Рыбак Виктор Васильевич</cp:lastModifiedBy>
  <cp:revision>3</cp:revision>
  <cp:lastPrinted>2023-02-07T12:48:00Z</cp:lastPrinted>
  <dcterms:created xsi:type="dcterms:W3CDTF">2023-08-30T07:45:00Z</dcterms:created>
  <dcterms:modified xsi:type="dcterms:W3CDTF">2023-08-30T07:56:00Z</dcterms:modified>
</cp:coreProperties>
</file>